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A" w:rsidRPr="00D26B2A" w:rsidRDefault="00D26B2A" w:rsidP="00D2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6B2A" w:rsidRPr="00D26B2A" w:rsidRDefault="00D26B2A" w:rsidP="00D2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2A" w:rsidRPr="00D26B2A" w:rsidRDefault="00D26B2A" w:rsidP="00D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2A" w:rsidRPr="00D26B2A" w:rsidRDefault="00D26B2A" w:rsidP="00D2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2A" w:rsidRPr="00D26B2A" w:rsidRDefault="00D26B2A" w:rsidP="00D26B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A8" w:rsidRPr="00E353A8" w:rsidRDefault="00D26B2A" w:rsidP="00E35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B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E353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E353A8" w:rsidRPr="00E35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общеобразовательное учреждение </w:t>
      </w:r>
      <w:proofErr w:type="spellStart"/>
      <w:r w:rsidR="00E353A8" w:rsidRPr="00E35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Прибрежненская</w:t>
      </w:r>
      <w:proofErr w:type="spellEnd"/>
      <w:r w:rsidR="00E353A8" w:rsidRPr="00E35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средняя школа</w:t>
      </w: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5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  <w:r w:rsidRPr="00E35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«</w:t>
      </w:r>
      <w:proofErr w:type="spellStart"/>
      <w:r w:rsidRPr="00E35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Старомайнский</w:t>
      </w:r>
      <w:proofErr w:type="spellEnd"/>
      <w:r w:rsidRPr="00E35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Ульяновской области</w:t>
      </w: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353A8" w:rsidRPr="00E353A8" w:rsidTr="00297D8F">
        <w:tc>
          <w:tcPr>
            <w:tcW w:w="4853" w:type="dxa"/>
          </w:tcPr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  <w:b/>
              </w:rPr>
              <w:t>Рассмотрено</w:t>
            </w:r>
            <w:r w:rsidRPr="00E353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>Руководитель МО</w:t>
            </w: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>от «____» __________________20____г</w:t>
            </w:r>
          </w:p>
        </w:tc>
        <w:tc>
          <w:tcPr>
            <w:tcW w:w="4853" w:type="dxa"/>
          </w:tcPr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E353A8">
              <w:rPr>
                <w:rFonts w:ascii="Times New Roman" w:eastAsia="Times New Roman" w:hAnsi="Times New Roman" w:cs="Times New Roman"/>
                <w:b/>
              </w:rPr>
              <w:t xml:space="preserve">Согласовано  </w:t>
            </w:r>
          </w:p>
          <w:p w:rsid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 xml:space="preserve">_____________________  </w:t>
            </w: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 xml:space="preserve">от «____» __________________20____г                             </w:t>
            </w:r>
          </w:p>
        </w:tc>
        <w:tc>
          <w:tcPr>
            <w:tcW w:w="4854" w:type="dxa"/>
          </w:tcPr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  <w:b/>
              </w:rPr>
              <w:t>Утверждаю</w:t>
            </w:r>
            <w:r w:rsidRPr="00E353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353A8" w:rsidRPr="00E353A8" w:rsidRDefault="00E353A8" w:rsidP="00E35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353A8">
              <w:rPr>
                <w:rFonts w:ascii="Times New Roman" w:eastAsia="Times New Roman" w:hAnsi="Times New Roman" w:cs="Times New Roman"/>
              </w:rPr>
              <w:t xml:space="preserve">Приказ № </w:t>
            </w:r>
            <w:r w:rsidRPr="00E353A8">
              <w:rPr>
                <w:rFonts w:ascii="Times New Roman" w:eastAsia="Times New Roman" w:hAnsi="Times New Roman" w:cs="Times New Roman"/>
                <w:u w:val="single"/>
              </w:rPr>
              <w:t xml:space="preserve">      от                      20___ г.</w:t>
            </w:r>
            <w:r w:rsidRPr="00E353A8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</w:tr>
    </w:tbl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5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Рабочая программа по  алгебре</w:t>
      </w: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E3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на 2017 -  2018 учебный год</w:t>
      </w: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E35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Рабочую программу составила учитель математики Харитонова Валентина Константиновна</w:t>
      </w:r>
    </w:p>
    <w:p w:rsidR="00E353A8" w:rsidRPr="00E353A8" w:rsidRDefault="00E353A8" w:rsidP="00E3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1EA" w:rsidRDefault="001C71EA" w:rsidP="00D26B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D26B2A" w:rsidRPr="00D26B2A" w:rsidRDefault="001C71EA" w:rsidP="00E353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</w:t>
      </w:r>
      <w:r w:rsidR="00D26B2A" w:rsidRPr="00D26B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26B2A" w:rsidRPr="00D26B2A" w:rsidRDefault="00D26B2A" w:rsidP="00D26B2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2A" w:rsidRPr="00D26B2A" w:rsidRDefault="00D26B2A" w:rsidP="00D26B2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C9" w:rsidRPr="00E353A8" w:rsidRDefault="00E353A8" w:rsidP="00E353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FE3888" w:rsidRPr="00FE3888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="00AD567D" w:rsidRPr="00FE388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учебного предмета</w:t>
      </w:r>
      <w:r w:rsidR="00FE3888" w:rsidRPr="00FE3888">
        <w:rPr>
          <w:rFonts w:ascii="Times New Roman" w:hAnsi="Times New Roman" w:cs="Times New Roman"/>
          <w:b/>
          <w:bCs/>
          <w:sz w:val="28"/>
          <w:szCs w:val="28"/>
        </w:rPr>
        <w:t>-алгебры</w:t>
      </w:r>
      <w:r w:rsidR="00FE38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567D" w:rsidRPr="00D8057C" w:rsidRDefault="00FE3888" w:rsidP="00AD56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 xml:space="preserve">                                  </w:t>
      </w:r>
      <w:r w:rsidRPr="00D805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Ученик научится: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AD567D"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В </w:t>
      </w:r>
      <w:proofErr w:type="spellStart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метапредметном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1E1A27" w:rsidRDefault="001E1A27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AD567D" w:rsidRPr="001E1A27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3. В 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AD567D" w:rsidRPr="001E1A27" w:rsidRDefault="00AD567D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и действительные числа, находить в несложных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1E1A27" w:rsidRPr="001E1A27" w:rsidRDefault="00AD567D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="001E1A27" w:rsidRPr="001E1A27">
        <w:t xml:space="preserve">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изображать числа точками на координатной прямой;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находить вероятности случайных событий в простейших случаях.</w:t>
      </w:r>
    </w:p>
    <w:p w:rsidR="00BB79F5" w:rsidRDefault="00BB79F5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 w:rsid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в практической деятельности и повседневной жизни для: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AD567D" w:rsidRDefault="00AD567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3A8" w:rsidRDefault="00E353A8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9F5" w:rsidRPr="00625364" w:rsidRDefault="00BB79F5" w:rsidP="00625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6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</w:t>
      </w:r>
      <w:r w:rsidR="007E72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орение курса алгебры 7 класса (6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 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Рациональные дроби (</w:t>
      </w:r>
      <w:r w:rsidR="00E446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30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час)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BB79F5" w:rsidRPr="00BB79F5" w:rsidRDefault="00BB79F5" w:rsidP="006253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BB79F5" w:rsidRPr="00BB79F5" w:rsidRDefault="00BB79F5" w:rsidP="006253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BB79F5">
        <w:rPr>
          <w:rFonts w:ascii="Times New Roman" w:hAnsi="Times New Roman" w:cs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pt;height:30.65pt" o:ole="">
            <v:imagedata r:id="rId9" o:title=""/>
          </v:shape>
          <o:OLEObject Type="Embed" ProgID="Equation.3" ShapeID="_x0000_i1025" DrawAspect="Content" ObjectID="_1575283453" r:id="rId10"/>
        </w:object>
      </w: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 (25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 w:val="28"/>
          <w:szCs w:val="28"/>
        </w:rPr>
        <w:object w:dxaOrig="340" w:dyaOrig="320">
          <v:shape id="_x0000_i1026" type="#_x0000_t75" style="width:17.6pt;height:16.1pt" o:ole="">
            <v:imagedata r:id="rId11" o:title=""/>
          </v:shape>
          <o:OLEObject Type="Embed" ProgID="Equation.3" ShapeID="_x0000_i1026" DrawAspect="Content" ObjectID="_1575283454" r:id="rId12"/>
        </w:objec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Цель: 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</w:t>
      </w:r>
      <w:r w:rsid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ния понятия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="008713BF" w:rsidRPr="008713BF">
        <w:rPr>
          <w:position w:val="-8"/>
          <w:sz w:val="28"/>
          <w:szCs w:val="28"/>
        </w:rPr>
        <w:object w:dxaOrig="460" w:dyaOrig="380">
          <v:shape id="_x0000_i1027" type="#_x0000_t75" style="width:23pt;height:18.4pt" o:ole="">
            <v:imagedata r:id="rId13" o:title=""/>
          </v:shape>
          <o:OLEObject Type="Embed" ProgID="Equation.3" ShapeID="_x0000_i1027" DrawAspect="Content" ObjectID="_1575283455" r:id="rId14"/>
        </w:object>
      </w:r>
      <w:r w:rsidR="008713BF" w:rsidRPr="008713BF">
        <w:rPr>
          <w:sz w:val="28"/>
          <w:szCs w:val="28"/>
        </w:rPr>
        <w:t>=</w:t>
      </w:r>
      <w:r w:rsidR="008713BF" w:rsidRPr="008713BF">
        <w:rPr>
          <w:position w:val="-12"/>
          <w:sz w:val="28"/>
          <w:szCs w:val="28"/>
        </w:rPr>
        <w:object w:dxaOrig="240" w:dyaOrig="340">
          <v:shape id="_x0000_i1028" type="#_x0000_t75" style="width:12.25pt;height:17.6pt" o:ole="">
            <v:imagedata r:id="rId15" o:title=""/>
          </v:shape>
          <o:OLEObject Type="Embed" ProgID="Equation.3" ShapeID="_x0000_i1028" DrawAspect="Content" ObjectID="_1575283456" r:id="rId16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="008713BF" w:rsidRPr="008713BF">
        <w:rPr>
          <w:position w:val="-26"/>
          <w:sz w:val="28"/>
          <w:szCs w:val="28"/>
        </w:rPr>
        <w:object w:dxaOrig="380" w:dyaOrig="600">
          <v:shape id="_x0000_i1029" type="#_x0000_t75" style="width:18.4pt;height:29.85pt" o:ole="">
            <v:imagedata r:id="rId17" o:title=""/>
          </v:shape>
          <o:OLEObject Type="Embed" ProgID="Equation.3" ShapeID="_x0000_i1029" DrawAspect="Content" ObjectID="_1575283457" r:id="rId18"/>
        </w:object>
      </w:r>
      <w:r w:rsidR="008713BF" w:rsidRPr="008713BF">
        <w:rPr>
          <w:i/>
          <w:iCs/>
          <w:sz w:val="28"/>
          <w:szCs w:val="28"/>
        </w:rPr>
        <w:t xml:space="preserve">, </w:t>
      </w:r>
      <w:r w:rsidR="008713BF" w:rsidRPr="008713BF">
        <w:rPr>
          <w:i/>
          <w:iCs/>
          <w:position w:val="-26"/>
          <w:sz w:val="28"/>
          <w:szCs w:val="28"/>
        </w:rPr>
        <w:object w:dxaOrig="800" w:dyaOrig="600">
          <v:shape id="_x0000_i1030" type="#_x0000_t75" style="width:39.85pt;height:29.85pt" o:ole="">
            <v:imagedata r:id="rId19" o:title=""/>
          </v:shape>
          <o:OLEObject Type="Embed" ProgID="Equation.3" ShapeID="_x0000_i1030" DrawAspect="Content" ObjectID="_1575283458" r:id="rId20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r w:rsidR="008713BF" w:rsidRPr="00E74FCE">
        <w:rPr>
          <w:iCs/>
          <w:sz w:val="28"/>
          <w:szCs w:val="28"/>
        </w:rPr>
        <w:t>у=</w:t>
      </w:r>
      <w:r w:rsidR="008713BF" w:rsidRPr="00E74FCE">
        <w:rPr>
          <w:iCs/>
          <w:position w:val="-6"/>
          <w:sz w:val="28"/>
          <w:szCs w:val="28"/>
        </w:rPr>
        <w:object w:dxaOrig="340" w:dyaOrig="320">
          <v:shape id="_x0000_i1031" type="#_x0000_t75" style="width:17.6pt;height:16.1pt" o:ole="">
            <v:imagedata r:id="rId11" o:title=""/>
          </v:shape>
          <o:OLEObject Type="Embed" ProgID="Equation.3" ShapeID="_x0000_i1031" DrawAspect="Content" ObjectID="_1575283459" r:id="rId21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="008713BF" w:rsidRPr="008713BF">
        <w:rPr>
          <w:iCs/>
          <w:sz w:val="28"/>
          <w:szCs w:val="28"/>
        </w:rPr>
        <w:t xml:space="preserve"> </w:t>
      </w:r>
      <w:r w:rsidR="008713BF" w:rsidRPr="00E74FCE">
        <w:rPr>
          <w:iCs/>
          <w:sz w:val="28"/>
          <w:szCs w:val="28"/>
        </w:rPr>
        <w:t>=</w:t>
      </w:r>
      <w:r w:rsidR="008713BF" w:rsidRPr="00E74FCE">
        <w:rPr>
          <w:i/>
          <w:iCs/>
          <w:position w:val="-6"/>
          <w:sz w:val="28"/>
          <w:szCs w:val="28"/>
        </w:rPr>
        <w:object w:dxaOrig="340" w:dyaOrig="320">
          <v:shape id="_x0000_i1032" type="#_x0000_t75" style="width:17.6pt;height:16.1pt" o:ole="">
            <v:imagedata r:id="rId11" o:title=""/>
          </v:shape>
          <o:OLEObject Type="Embed" ProgID="Equation.3" ShapeID="_x0000_i1032" DrawAspect="Content" ObjectID="_1575283460" r:id="rId22"/>
        </w:objec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показывается </w:t>
      </w:r>
      <w:r w:rsid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ее взаимосвязь с функцией у = х</w:t>
      </w:r>
      <w:r w:rsidR="008713BF"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где х ≥ 0.</w:t>
      </w: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уравнения (30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+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bх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Неравенства (24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Почленное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почленном</w:t>
      </w:r>
      <w:proofErr w:type="spell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когда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а&lt;0.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 w:rsidR="006359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зателем. Элементы статистики (13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Цель: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="00B62C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10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6359D3" w:rsidRDefault="00BB79F5" w:rsidP="00A45916">
      <w:pPr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6359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8713BF" w:rsidRPr="00E44617" w:rsidRDefault="008713BF" w:rsidP="008713BF">
      <w:pPr>
        <w:pStyle w:val="a8"/>
        <w:widowControl w:val="0"/>
        <w:ind w:left="0" w:right="527" w:firstLine="0"/>
        <w:rPr>
          <w:b/>
          <w:bCs/>
        </w:rPr>
      </w:pPr>
    </w:p>
    <w:p w:rsidR="008713BF" w:rsidRDefault="008713BF" w:rsidP="008713BF">
      <w:pPr>
        <w:pStyle w:val="a8"/>
        <w:widowControl w:val="0"/>
        <w:ind w:left="0" w:right="527" w:firstLine="0"/>
        <w:rPr>
          <w:b/>
          <w:bCs/>
        </w:rPr>
      </w:pPr>
    </w:p>
    <w:p w:rsidR="00E353A8" w:rsidRDefault="000A7F81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  <w:r w:rsidRPr="000A7F81">
        <w:rPr>
          <w:b/>
          <w:bCs/>
          <w:sz w:val="40"/>
          <w:szCs w:val="40"/>
        </w:rPr>
        <w:t xml:space="preserve">   </w:t>
      </w:r>
      <w:r w:rsidR="00094A91">
        <w:rPr>
          <w:b/>
          <w:bCs/>
          <w:sz w:val="40"/>
          <w:szCs w:val="40"/>
        </w:rPr>
        <w:t xml:space="preserve">              </w:t>
      </w:r>
      <w:r w:rsidR="0074579E">
        <w:rPr>
          <w:b/>
          <w:bCs/>
          <w:sz w:val="28"/>
          <w:szCs w:val="28"/>
        </w:rPr>
        <w:t xml:space="preserve">  </w:t>
      </w: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E353A8" w:rsidRDefault="00E353A8" w:rsidP="00B338F3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BB79F5" w:rsidRDefault="00E353A8" w:rsidP="00B338F3">
      <w:pPr>
        <w:pStyle w:val="a8"/>
        <w:widowControl w:val="0"/>
        <w:ind w:left="0" w:right="527" w:firstLine="0"/>
        <w:rPr>
          <w:rFonts w:eastAsia="Newton-Regular"/>
          <w:szCs w:val="19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74579E">
        <w:rPr>
          <w:b/>
          <w:bCs/>
          <w:sz w:val="28"/>
          <w:szCs w:val="28"/>
        </w:rPr>
        <w:t xml:space="preserve"> </w:t>
      </w:r>
      <w:r w:rsidR="00B338F3">
        <w:rPr>
          <w:b/>
          <w:bCs/>
          <w:sz w:val="28"/>
          <w:szCs w:val="28"/>
        </w:rPr>
        <w:t>Тематическое планирование</w:t>
      </w:r>
    </w:p>
    <w:p w:rsidR="001406E4" w:rsidRDefault="001406E4" w:rsidP="00BB79F5">
      <w:pPr>
        <w:rPr>
          <w:rFonts w:ascii="Times New Roman" w:hAnsi="Times New Roman" w:cs="Times New Roman"/>
          <w:b/>
          <w:sz w:val="24"/>
        </w:rPr>
      </w:pPr>
    </w:p>
    <w:p w:rsidR="005D6F0C" w:rsidRDefault="00094A91" w:rsidP="00BB79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</w:p>
    <w:tbl>
      <w:tblPr>
        <w:tblStyle w:val="ab"/>
        <w:tblW w:w="14567" w:type="dxa"/>
        <w:tblLook w:val="04A0" w:firstRow="1" w:lastRow="0" w:firstColumn="1" w:lastColumn="0" w:noHBand="0" w:noVBand="1"/>
      </w:tblPr>
      <w:tblGrid>
        <w:gridCol w:w="715"/>
        <w:gridCol w:w="1707"/>
        <w:gridCol w:w="8885"/>
        <w:gridCol w:w="3260"/>
      </w:tblGrid>
      <w:tr w:rsidR="00E353A8" w:rsidRPr="00B12154" w:rsidTr="00992FCE">
        <w:trPr>
          <w:trHeight w:val="516"/>
        </w:trPr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Newton-Regular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Newton-Regular" w:hAnsi="Times New Roman" w:cs="Times New Roman"/>
                <w:b/>
              </w:rPr>
              <w:t>/п</w:t>
            </w:r>
          </w:p>
        </w:tc>
        <w:tc>
          <w:tcPr>
            <w:tcW w:w="10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Тема урока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Количество часов</w:t>
            </w: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5D6F0C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2154">
              <w:rPr>
                <w:rFonts w:ascii="Times New Roman" w:hAnsi="Times New Roman" w:cs="Times New Roman"/>
                <w:b/>
                <w:bCs/>
              </w:rPr>
              <w:t>Повторение курса алгебры 7 класса (6</w:t>
            </w:r>
            <w:r>
              <w:rPr>
                <w:rFonts w:ascii="Times New Roman" w:hAnsi="Times New Roman" w:cs="Times New Roman"/>
                <w:b/>
                <w:bCs/>
              </w:rPr>
              <w:t>ч.)</w:t>
            </w:r>
            <w:r w:rsidRPr="00B12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353A8" w:rsidRPr="00B12154" w:rsidRDefault="00E353A8" w:rsidP="00B338F3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353A8" w:rsidRDefault="00E353A8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E353A8" w:rsidRPr="00B12154" w:rsidRDefault="00E353A8" w:rsidP="00B338F3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6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  <w:vAlign w:val="center"/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Действия с одночленами и многочленами.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E353A8" w:rsidRPr="00DC1B10" w:rsidRDefault="00E353A8" w:rsidP="00B338F3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Урок-путешествие в математическую реальность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353A8" w:rsidRPr="00262B10" w:rsidRDefault="00E353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353A8" w:rsidRPr="00DC1B10" w:rsidRDefault="00E353A8" w:rsidP="00B338F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color w:val="000000"/>
              </w:rPr>
              <w:t xml:space="preserve">Формулы </w:t>
            </w:r>
            <w:r w:rsidRPr="00B12154">
              <w:rPr>
                <w:rFonts w:ascii="Times New Roman" w:hAnsi="Times New Roman" w:cs="Times New Roman"/>
                <w:color w:val="000000"/>
              </w:rPr>
              <w:br/>
              <w:t>сокращенного умножения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eastAsia="Newton-Regular" w:hAnsi="Times New Roman" w:cs="Times New Roman"/>
                <w:b/>
              </w:rPr>
            </w:pPr>
          </w:p>
          <w:p w:rsidR="00E353A8" w:rsidRPr="00262B10" w:rsidRDefault="00E353A8" w:rsidP="00B338F3">
            <w:pPr>
              <w:rPr>
                <w:rFonts w:ascii="Times New Roman" w:eastAsia="Newton-Regular" w:hAnsi="Times New Roman" w:cs="Times New Roman"/>
              </w:rPr>
            </w:pPr>
            <w:r>
              <w:rPr>
                <w:rFonts w:ascii="Times New Roman" w:eastAsia="Newton-Regular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  <w:vAlign w:val="center"/>
          </w:tcPr>
          <w:p w:rsidR="00E353A8" w:rsidRPr="00B12154" w:rsidRDefault="00E353A8" w:rsidP="00B338F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Основные методы разложения на множители.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353A8" w:rsidRPr="00B12154" w:rsidRDefault="00E353A8" w:rsidP="00B338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  <w:vAlign w:val="center"/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2154">
              <w:rPr>
                <w:rFonts w:ascii="Times New Roman" w:hAnsi="Times New Roman" w:cs="Times New Roman"/>
                <w:color w:val="000000"/>
              </w:rPr>
              <w:t xml:space="preserve">Функция </w:t>
            </w:r>
            <w:r w:rsidRPr="00B12154">
              <w:rPr>
                <w:rFonts w:ascii="Times New Roman" w:hAnsi="Times New Roman" w:cs="Times New Roman"/>
                <w:color w:val="000000"/>
              </w:rPr>
              <w:br/>
            </w:r>
            <w:r w:rsidRPr="00B12154">
              <w:rPr>
                <w:rFonts w:ascii="Times New Roman" w:hAnsi="Times New Roman" w:cs="Times New Roman"/>
                <w:i/>
                <w:iCs/>
                <w:color w:val="000000"/>
              </w:rPr>
              <w:t>y = x</w:t>
            </w:r>
            <w:r w:rsidRPr="00B12154">
              <w:rPr>
                <w:rFonts w:ascii="Times New Roman" w:hAnsi="Times New Roman" w:cs="Times New Roman"/>
                <w:color w:val="000000"/>
                <w:position w:val="5"/>
              </w:rPr>
              <w:t>2</w:t>
            </w:r>
            <w:r w:rsidRPr="00B12154">
              <w:rPr>
                <w:rFonts w:ascii="Times New Roman" w:hAnsi="Times New Roman" w:cs="Times New Roman"/>
                <w:color w:val="000000"/>
              </w:rPr>
              <w:t xml:space="preserve">  и ее график.</w:t>
            </w:r>
          </w:p>
          <w:p w:rsidR="00E353A8" w:rsidRPr="00B12154" w:rsidRDefault="00E353A8" w:rsidP="00B338F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12154">
              <w:rPr>
                <w:rFonts w:ascii="Times New Roman" w:eastAsia="Times New Roman" w:hAnsi="Times New Roman" w:cs="Times New Roman"/>
              </w:rPr>
              <w:t>Линейная функция, линейные уравнения.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353A8" w:rsidRDefault="00E353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353A8" w:rsidRDefault="00E353A8">
            <w:pPr>
              <w:rPr>
                <w:rFonts w:ascii="Times New Roman" w:eastAsia="Times New Roman" w:hAnsi="Times New Roman" w:cs="Times New Roman"/>
              </w:rPr>
            </w:pPr>
          </w:p>
          <w:p w:rsidR="00E353A8" w:rsidRPr="00B12154" w:rsidRDefault="00E353A8" w:rsidP="00B338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  <w:vAlign w:val="center"/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2154">
              <w:rPr>
                <w:rFonts w:ascii="Times New Roman" w:hAnsi="Times New Roman" w:cs="Times New Roman"/>
                <w:color w:val="000000"/>
              </w:rPr>
              <w:t xml:space="preserve">Свойства степени </w:t>
            </w:r>
            <w:r w:rsidRPr="00B12154">
              <w:rPr>
                <w:rFonts w:ascii="Times New Roman" w:hAnsi="Times New Roman" w:cs="Times New Roman"/>
                <w:color w:val="000000"/>
              </w:rPr>
              <w:br/>
              <w:t>с натуральным показателем.</w:t>
            </w:r>
          </w:p>
          <w:p w:rsidR="00E353A8" w:rsidRPr="00B12154" w:rsidRDefault="00E353A8" w:rsidP="00B338F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353A8" w:rsidRDefault="00E353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353A8" w:rsidRDefault="00E353A8">
            <w:pPr>
              <w:rPr>
                <w:rFonts w:ascii="Times New Roman" w:eastAsia="Times New Roman" w:hAnsi="Times New Roman" w:cs="Times New Roman"/>
              </w:rPr>
            </w:pPr>
          </w:p>
          <w:p w:rsidR="00E353A8" w:rsidRPr="00B12154" w:rsidRDefault="00E353A8" w:rsidP="00B338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</w:t>
            </w:r>
          </w:p>
        </w:tc>
        <w:tc>
          <w:tcPr>
            <w:tcW w:w="10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Диагностическая контрольная работа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</w:t>
            </w:r>
          </w:p>
        </w:tc>
      </w:tr>
      <w:tr w:rsidR="00E353A8" w:rsidRPr="00B12154" w:rsidTr="00992FCE">
        <w:trPr>
          <w:gridAfter w:val="2"/>
          <w:wAfter w:w="12145" w:type="dxa"/>
        </w:trPr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5D6F0C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30</w:t>
            </w: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</w:t>
            </w:r>
          </w:p>
        </w:tc>
        <w:tc>
          <w:tcPr>
            <w:tcW w:w="10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Рациональные выражения.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Рациональные выражения.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Основное свойство алгебраической дроби.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Основное свойство алгебраической дроби. Сокращение дробей.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Сокращение дробей.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</w:p>
          <w:p w:rsidR="00E353A8" w:rsidRPr="00DC1B10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-ринг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262B10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Сложение и вычитание  дробей с разными знаменателями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lastRenderedPageBreak/>
              <w:t>17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Сложение и вычитание дробей с разными знаменателями.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примеров на сложение и вычитание алгебраических дробей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DC1B10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Математический марафон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262B10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примеров на сложение и вычитание алгебраических дробей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 xml:space="preserve">Контрольная работа №1  по теме: "Рациональные дроби и их свойства".         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B12154">
              <w:rPr>
                <w:rFonts w:ascii="Times New Roman" w:hAnsi="Times New Roman" w:cs="Times New Roman"/>
              </w:rPr>
              <w:t xml:space="preserve">Умножение  дробей.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Умножение дробей. 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Возведение дроби в степень.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Возведение дроби в степень.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Деление дробей.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Деление дробей.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DC1B10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Путешествие в математическую реальность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262B10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DC1B10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29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30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31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Преобразование рациональных выражений.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49474F" w:rsidRDefault="00E353A8" w:rsidP="00262B10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</w:t>
            </w:r>
            <w:r>
              <w:rPr>
                <w:rFonts w:ascii="Times New Roman" w:eastAsia="Newton-Regular" w:hAnsi="Times New Roman" w:cs="Times New Roman"/>
                <w:b/>
                <w:lang w:val="en-US"/>
              </w:rPr>
              <w:t>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Функция</w:t>
            </w:r>
            <w:r w:rsidRPr="00B12154">
              <w:rPr>
                <w:rFonts w:ascii="Times New Roman" w:hAnsi="Times New Roman" w:cs="Times New Roman"/>
                <w:b/>
              </w:rPr>
              <w:t xml:space="preserve"> </w:t>
            </w:r>
            <w:r w:rsidRPr="00B12154">
              <w:rPr>
                <w:rFonts w:ascii="Times New Roman" w:hAnsi="Times New Roman" w:cs="Times New Roman"/>
                <w:position w:val="-24"/>
              </w:rPr>
              <w:object w:dxaOrig="639" w:dyaOrig="619">
                <v:shape id="_x0000_i1033" type="#_x0000_t75" style="width:32.15pt;height:30.65pt" o:ole="">
                  <v:imagedata r:id="rId23" o:title=""/>
                </v:shape>
                <o:OLEObject Type="Embed" ProgID="Equation.3" ShapeID="_x0000_i1033" DrawAspect="Content" ObjectID="_1575283461" r:id="rId24"/>
              </w:object>
            </w:r>
            <w:r w:rsidRPr="00B12154">
              <w:rPr>
                <w:rFonts w:ascii="Times New Roman" w:hAnsi="Times New Roman" w:cs="Times New Roman"/>
              </w:rPr>
              <w:t>, её свойства и график.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DC1B10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Исследование «Красота линий»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DC1B10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49474F" w:rsidRDefault="00E353A8" w:rsidP="00262B10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3</w:t>
            </w:r>
            <w:r>
              <w:rPr>
                <w:rFonts w:ascii="Times New Roman" w:eastAsia="Newton-Regular" w:hAnsi="Times New Roman" w:cs="Times New Roman"/>
                <w:b/>
                <w:lang w:val="en-US"/>
              </w:rPr>
              <w:t>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Функция</w:t>
            </w:r>
            <w:r w:rsidRPr="00B12154">
              <w:rPr>
                <w:rFonts w:ascii="Times New Roman" w:hAnsi="Times New Roman" w:cs="Times New Roman"/>
                <w:b/>
              </w:rPr>
              <w:t xml:space="preserve"> </w:t>
            </w:r>
            <w:r w:rsidRPr="00B12154">
              <w:rPr>
                <w:rFonts w:ascii="Times New Roman" w:hAnsi="Times New Roman" w:cs="Times New Roman"/>
                <w:position w:val="-24"/>
              </w:rPr>
              <w:object w:dxaOrig="639" w:dyaOrig="619">
                <v:shape id="_x0000_i1034" type="#_x0000_t75" style="width:32.15pt;height:30.65pt" o:ole="">
                  <v:imagedata r:id="rId23" o:title=""/>
                </v:shape>
                <o:OLEObject Type="Embed" ProgID="Equation.3" ShapeID="_x0000_i1034" DrawAspect="Content" ObjectID="_1575283462" r:id="rId25"/>
              </w:object>
            </w:r>
            <w:r w:rsidRPr="00B12154">
              <w:rPr>
                <w:rFonts w:ascii="Times New Roman" w:hAnsi="Times New Roman" w:cs="Times New Roman"/>
              </w:rPr>
              <w:t>, её свойства и график.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49474F" w:rsidRDefault="00E353A8" w:rsidP="00262B10">
            <w:pPr>
              <w:rPr>
                <w:rFonts w:ascii="Times New Roman" w:eastAsia="Newton-Regular" w:hAnsi="Times New Roman" w:cs="Times New Roman"/>
                <w:b/>
                <w:lang w:val="en-US"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3</w:t>
            </w:r>
            <w:r>
              <w:rPr>
                <w:rFonts w:ascii="Times New Roman" w:eastAsia="Newton-Regular" w:hAnsi="Times New Roman" w:cs="Times New Roman"/>
                <w:b/>
                <w:lang w:val="en-US"/>
              </w:rPr>
              <w:t>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</w:t>
            </w:r>
            <w:r w:rsidRPr="00B12154">
              <w:rPr>
                <w:rFonts w:ascii="Times New Roman" w:hAnsi="Times New Roman" w:cs="Times New Roman"/>
              </w:rPr>
              <w:t>Преобразование рациональных выражений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0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3A8" w:rsidRPr="00B12154" w:rsidTr="00992FCE">
        <w:trPr>
          <w:gridAfter w:val="2"/>
          <w:wAfter w:w="12145" w:type="dxa"/>
        </w:trPr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5D6F0C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25</w:t>
            </w:r>
          </w:p>
        </w:tc>
      </w:tr>
      <w:tr w:rsidR="00E353A8" w:rsidRPr="00B12154" w:rsidTr="00992FCE">
        <w:trPr>
          <w:trHeight w:val="77"/>
        </w:trPr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37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38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Рациональные числа.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lastRenderedPageBreak/>
              <w:t>39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Иррациональные числа.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DC1B10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C1B10">
              <w:rPr>
                <w:rFonts w:ascii="Times New Roman" w:hAnsi="Times New Roman" w:cs="Times New Roman"/>
                <w:i/>
              </w:rPr>
              <w:t>Урок-конференция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DC1B10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Уравнение </w:t>
            </w:r>
            <w:r w:rsidRPr="00B12154">
              <w:rPr>
                <w:rFonts w:ascii="Times New Roman" w:hAnsi="Times New Roman" w:cs="Times New Roman"/>
                <w:lang w:val="en-US"/>
              </w:rPr>
              <w:t>x</w:t>
            </w:r>
            <w:r w:rsidRPr="00B1215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B12154">
              <w:rPr>
                <w:rFonts w:ascii="Times New Roman" w:hAnsi="Times New Roman" w:cs="Times New Roman"/>
              </w:rPr>
              <w:t>=</w:t>
            </w:r>
            <w:r w:rsidRPr="00B121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2154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Уравнение </w:t>
            </w:r>
            <w:r w:rsidRPr="00B12154">
              <w:rPr>
                <w:rFonts w:ascii="Times New Roman" w:hAnsi="Times New Roman" w:cs="Times New Roman"/>
                <w:lang w:val="en-US"/>
              </w:rPr>
              <w:t xml:space="preserve">x </w:t>
            </w:r>
            <w:r w:rsidRPr="00B12154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B12154">
              <w:rPr>
                <w:rFonts w:ascii="Times New Roman" w:hAnsi="Times New Roman" w:cs="Times New Roman"/>
              </w:rPr>
              <w:t>=</w:t>
            </w:r>
            <w:r w:rsidRPr="00B121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2154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Нахождение приближённых значений квадратного корня.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Функция </w:t>
            </w:r>
            <w:r w:rsidRPr="00B12154">
              <w:rPr>
                <w:rFonts w:ascii="Times New Roman" w:hAnsi="Times New Roman" w:cs="Times New Roman"/>
                <w:position w:val="-10"/>
              </w:rPr>
              <w:object w:dxaOrig="780" w:dyaOrig="380">
                <v:shape id="_x0000_i1035" type="#_x0000_t75" style="width:39.05pt;height:18.4pt" o:ole="">
                  <v:imagedata r:id="rId26" o:title=""/>
                </v:shape>
                <o:OLEObject Type="Embed" ProgID="Equation.3" ShapeID="_x0000_i1035" DrawAspect="Content" ObjectID="_1575283463" r:id="rId27"/>
              </w:object>
            </w:r>
            <w:r w:rsidRPr="00B12154">
              <w:rPr>
                <w:rFonts w:ascii="Times New Roman" w:hAnsi="Times New Roman" w:cs="Times New Roman"/>
              </w:rPr>
              <w:t>.  и  её  график.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Функция </w:t>
            </w:r>
            <w:r w:rsidRPr="00B12154">
              <w:rPr>
                <w:rFonts w:ascii="Times New Roman" w:hAnsi="Times New Roman" w:cs="Times New Roman"/>
                <w:position w:val="-10"/>
              </w:rPr>
              <w:object w:dxaOrig="780" w:dyaOrig="380">
                <v:shape id="_x0000_i1036" type="#_x0000_t75" style="width:39.05pt;height:18.4pt" o:ole="">
                  <v:imagedata r:id="rId26" o:title=""/>
                </v:shape>
                <o:OLEObject Type="Embed" ProgID="Equation.3" ShapeID="_x0000_i1036" DrawAspect="Content" ObjectID="_1575283464" r:id="rId28"/>
              </w:object>
            </w:r>
            <w:r w:rsidRPr="00B12154">
              <w:rPr>
                <w:rFonts w:ascii="Times New Roman" w:hAnsi="Times New Roman" w:cs="Times New Roman"/>
              </w:rPr>
              <w:t>. Её свойства и график.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Экскурсия в «Мир кривых линий»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Квадратный корень из степени.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49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Квадратный корень из степени.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Вынесение множителя за знак корня.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Вынесение множителя за знак корня.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Вынесение множителя за знак корня.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Внесение множителя под знак корня.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Внесение множителя под знак корня.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59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Марафон знаний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Преобразование выражений, содержащих квадратные корни.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61</w:t>
            </w:r>
          </w:p>
        </w:tc>
        <w:tc>
          <w:tcPr>
            <w:tcW w:w="10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№4 по теме «Свойства квадратных корней»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rPr>
          <w:gridAfter w:val="2"/>
          <w:wAfter w:w="12145" w:type="dxa"/>
        </w:trPr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5D6F0C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30</w:t>
            </w: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Понятие квадратного уравнения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lastRenderedPageBreak/>
              <w:t>64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Неполные квадратные уравнения.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Выделение квадрата двучлена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Формулы корней квадратного уравнения.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Формулы корней квадратного уравнения.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69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Формулы корней квадратного уравнения. 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«Хочу всё знать»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квадратных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Теорема Виета.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C66E4">
              <w:rPr>
                <w:rFonts w:ascii="Times New Roman" w:hAnsi="Times New Roman" w:cs="Times New Roman"/>
                <w:i/>
              </w:rPr>
              <w:t>Урок-конференция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 5 по теме: «Квадратные уравнения»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79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«Найди ошибку»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дробных рациональных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дробных рациональных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дробных рациональных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дробных рациональных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89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задач с помощью дробных рациональных уравнений.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«Аукцион»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lastRenderedPageBreak/>
              <w:t>90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Применение умений и навыков при решении дробных рациональных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91</w:t>
            </w:r>
          </w:p>
        </w:tc>
        <w:tc>
          <w:tcPr>
            <w:tcW w:w="10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 xml:space="preserve">Контрольная работа № 6  по теме </w:t>
            </w:r>
            <w:r w:rsidRPr="00B12154">
              <w:rPr>
                <w:rFonts w:ascii="Times New Roman" w:hAnsi="Times New Roman" w:cs="Times New Roman"/>
                <w:b/>
                <w:i/>
              </w:rPr>
              <w:t>«Дробно-рациональные уравнения. Текстовые задачи»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3A8" w:rsidRPr="00B12154" w:rsidTr="00992FCE">
        <w:trPr>
          <w:gridAfter w:val="2"/>
          <w:wAfter w:w="12145" w:type="dxa"/>
        </w:trPr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5D6F0C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24</w:t>
            </w: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92</w:t>
            </w:r>
          </w:p>
        </w:tc>
        <w:tc>
          <w:tcPr>
            <w:tcW w:w="10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Числовые неравенства.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Числовые неравенства.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Свойства числовых неравенств.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«Ключи от башни знаний»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Сложение и умножение числовых неравенств.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Сложение и умножение числовых неравенств.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99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Сложение и умножение числовых неравенств.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Погрешность и точность приближения.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«Крестики-нолики»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 7 по теме: «Числовые неравенства и их свойства»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Пересечение и объединение множеств.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Пересечение и объединение множеств.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Пересечение и объединение множеств.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Числовые промежутки.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Числовые промежутки.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Числовые промежутки.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Математическое лото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109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неравенств с одной переменной.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lastRenderedPageBreak/>
              <w:t>113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4C66E4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-ринг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4C66E4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b/>
              </w:rPr>
            </w:pP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119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191102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«Гонки за лидером»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191102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  <w:b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Сбор и группировка статистических данных.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126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Сбор и группировка статистических данных.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127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Наглядное представление статистической информации.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 w:rsidRPr="00B12154">
              <w:rPr>
                <w:rFonts w:ascii="Times New Roman" w:eastAsia="Newton-Regular" w:hAnsi="Times New Roman" w:cs="Times New Roman"/>
                <w:b/>
              </w:rPr>
              <w:t>128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Наглядное представление статистической информации.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191102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«Хочу всё знать»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E353A8" w:rsidRPr="00191102" w:rsidRDefault="00E353A8" w:rsidP="00B338F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53A8" w:rsidRPr="00B12154" w:rsidTr="00992FCE">
        <w:trPr>
          <w:gridAfter w:val="3"/>
          <w:wAfter w:w="13852" w:type="dxa"/>
        </w:trPr>
        <w:tc>
          <w:tcPr>
            <w:tcW w:w="715" w:type="dxa"/>
            <w:tcBorders>
              <w:right w:val="single" w:sz="4" w:space="0" w:color="auto"/>
            </w:tcBorders>
          </w:tcPr>
          <w:p w:rsidR="00E353A8" w:rsidRPr="00B12154" w:rsidRDefault="00E353A8" w:rsidP="005D6F0C">
            <w:pPr>
              <w:jc w:val="left"/>
              <w:rPr>
                <w:rFonts w:ascii="Times New Roman" w:eastAsia="Newton-Regular" w:hAnsi="Times New Roman" w:cs="Times New Roman"/>
                <w:b/>
              </w:rPr>
            </w:pP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129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Преобразование рациональных выражений. 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130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 xml:space="preserve">Преобразование рациональных выражений. </w:t>
            </w:r>
          </w:p>
          <w:p w:rsidR="00E353A8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  <w:p w:rsidR="00E353A8" w:rsidRPr="00191102" w:rsidRDefault="00E353A8" w:rsidP="00B338F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Математический бой</w:t>
            </w:r>
          </w:p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>
            <w:pPr>
              <w:rPr>
                <w:rFonts w:ascii="Times New Roman" w:hAnsi="Times New Roman" w:cs="Times New Roman"/>
              </w:rPr>
            </w:pPr>
          </w:p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131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Вынесение и внесение множителя под знак корня.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132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133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</w:rPr>
            </w:pPr>
            <w:r w:rsidRPr="00B12154">
              <w:rPr>
                <w:rFonts w:ascii="Times New Roman" w:hAnsi="Times New Roman" w:cs="Times New Roman"/>
              </w:rPr>
              <w:t>Решение неравенств с одной переменной. Решение  систем неравенств с одной переменной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Pr="00B12154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t>134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12154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53A8" w:rsidRPr="00B12154" w:rsidTr="00992FCE">
        <w:tc>
          <w:tcPr>
            <w:tcW w:w="715" w:type="dxa"/>
          </w:tcPr>
          <w:p w:rsidR="00E353A8" w:rsidRDefault="00E353A8" w:rsidP="00262B10">
            <w:pPr>
              <w:rPr>
                <w:rFonts w:ascii="Times New Roman" w:eastAsia="Newton-Regular" w:hAnsi="Times New Roman" w:cs="Times New Roman"/>
                <w:b/>
              </w:rPr>
            </w:pPr>
            <w:r>
              <w:rPr>
                <w:rFonts w:ascii="Times New Roman" w:eastAsia="Newton-Regular" w:hAnsi="Times New Roman" w:cs="Times New Roman"/>
                <w:b/>
              </w:rPr>
              <w:lastRenderedPageBreak/>
              <w:t>135</w:t>
            </w:r>
          </w:p>
        </w:tc>
        <w:tc>
          <w:tcPr>
            <w:tcW w:w="10592" w:type="dxa"/>
            <w:gridSpan w:val="2"/>
            <w:tcBorders>
              <w:right w:val="single" w:sz="4" w:space="0" w:color="auto"/>
            </w:tcBorders>
          </w:tcPr>
          <w:p w:rsidR="00E353A8" w:rsidRPr="00B12154" w:rsidRDefault="00E353A8" w:rsidP="00B33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353A8" w:rsidRDefault="00E353A8" w:rsidP="00B33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2432E1" w:rsidRDefault="002432E1" w:rsidP="002432E1">
      <w:pPr>
        <w:jc w:val="both"/>
        <w:rPr>
          <w:rFonts w:ascii="Times New Roman" w:eastAsia="Newton-Regular" w:hAnsi="Times New Roman" w:cs="Times New Roman"/>
          <w:b/>
          <w:szCs w:val="19"/>
        </w:rPr>
      </w:pPr>
    </w:p>
    <w:p w:rsidR="002432E1" w:rsidRDefault="002432E1" w:rsidP="002432E1">
      <w:pPr>
        <w:jc w:val="both"/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FF4767" w:rsidRDefault="00FF4767" w:rsidP="001B5496">
      <w:pPr>
        <w:rPr>
          <w:rFonts w:ascii="Times New Roman" w:hAnsi="Times New Roman" w:cs="Times New Roman"/>
          <w:b/>
          <w:bCs/>
          <w:sz w:val="24"/>
          <w:szCs w:val="24"/>
        </w:rPr>
        <w:sectPr w:rsidR="00FF4767" w:rsidSect="001C71EA">
          <w:footerReference w:type="default" r:id="rId2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859FD" w:rsidRPr="001406E4" w:rsidRDefault="000859FD">
      <w:pPr>
        <w:rPr>
          <w:rFonts w:ascii="Times New Roman" w:eastAsia="Newton-Regular" w:hAnsi="Times New Roman" w:cs="Times New Roman"/>
          <w:b/>
          <w:szCs w:val="19"/>
        </w:rPr>
      </w:pPr>
    </w:p>
    <w:sectPr w:rsidR="000859FD" w:rsidRPr="001406E4" w:rsidSect="00FF4767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41" w:rsidRDefault="00114341" w:rsidP="000C4BEE">
      <w:pPr>
        <w:spacing w:after="0" w:line="240" w:lineRule="auto"/>
      </w:pPr>
      <w:r>
        <w:separator/>
      </w:r>
    </w:p>
  </w:endnote>
  <w:endnote w:type="continuationSeparator" w:id="0">
    <w:p w:rsidR="00114341" w:rsidRDefault="00114341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860"/>
      <w:docPartObj>
        <w:docPartGallery w:val="Page Numbers (Bottom of Page)"/>
        <w:docPartUnique/>
      </w:docPartObj>
    </w:sdtPr>
    <w:sdtEndPr/>
    <w:sdtContent>
      <w:p w:rsidR="00B62CA9" w:rsidRDefault="00B62C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F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62CA9" w:rsidRDefault="00B62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41" w:rsidRDefault="00114341" w:rsidP="000C4BEE">
      <w:pPr>
        <w:spacing w:after="0" w:line="240" w:lineRule="auto"/>
      </w:pPr>
      <w:r>
        <w:separator/>
      </w:r>
    </w:p>
  </w:footnote>
  <w:footnote w:type="continuationSeparator" w:id="0">
    <w:p w:rsidR="00114341" w:rsidRDefault="00114341" w:rsidP="000C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EE"/>
    <w:rsid w:val="00006561"/>
    <w:rsid w:val="00021287"/>
    <w:rsid w:val="0002785C"/>
    <w:rsid w:val="00071B4F"/>
    <w:rsid w:val="000859FD"/>
    <w:rsid w:val="00094A91"/>
    <w:rsid w:val="000A7F81"/>
    <w:rsid w:val="000C4BEE"/>
    <w:rsid w:val="000C5EFC"/>
    <w:rsid w:val="000E3C1D"/>
    <w:rsid w:val="000E773F"/>
    <w:rsid w:val="000F2465"/>
    <w:rsid w:val="00114341"/>
    <w:rsid w:val="00133F8D"/>
    <w:rsid w:val="001406E4"/>
    <w:rsid w:val="0014440C"/>
    <w:rsid w:val="001552A2"/>
    <w:rsid w:val="00191102"/>
    <w:rsid w:val="001B5496"/>
    <w:rsid w:val="001C71EA"/>
    <w:rsid w:val="001D17C9"/>
    <w:rsid w:val="001D1FA1"/>
    <w:rsid w:val="001E1A27"/>
    <w:rsid w:val="002161A3"/>
    <w:rsid w:val="00243066"/>
    <w:rsid w:val="002432E1"/>
    <w:rsid w:val="00262B10"/>
    <w:rsid w:val="00265B9C"/>
    <w:rsid w:val="002736EC"/>
    <w:rsid w:val="002775AA"/>
    <w:rsid w:val="00295945"/>
    <w:rsid w:val="002B0526"/>
    <w:rsid w:val="002F68B0"/>
    <w:rsid w:val="00314CB6"/>
    <w:rsid w:val="00346874"/>
    <w:rsid w:val="00351C39"/>
    <w:rsid w:val="00352B52"/>
    <w:rsid w:val="003601D2"/>
    <w:rsid w:val="0036307C"/>
    <w:rsid w:val="003E6378"/>
    <w:rsid w:val="004206D3"/>
    <w:rsid w:val="004417AD"/>
    <w:rsid w:val="00455E8E"/>
    <w:rsid w:val="004670A9"/>
    <w:rsid w:val="00490978"/>
    <w:rsid w:val="0049474F"/>
    <w:rsid w:val="004C66E4"/>
    <w:rsid w:val="004E331C"/>
    <w:rsid w:val="004E4A9E"/>
    <w:rsid w:val="005623AE"/>
    <w:rsid w:val="00565B32"/>
    <w:rsid w:val="005A1469"/>
    <w:rsid w:val="005D6F0C"/>
    <w:rsid w:val="005F68CF"/>
    <w:rsid w:val="00625364"/>
    <w:rsid w:val="006359D3"/>
    <w:rsid w:val="0065663A"/>
    <w:rsid w:val="00671A5F"/>
    <w:rsid w:val="00672FC7"/>
    <w:rsid w:val="006A097B"/>
    <w:rsid w:val="006E04C4"/>
    <w:rsid w:val="0074002F"/>
    <w:rsid w:val="0074579E"/>
    <w:rsid w:val="007658CD"/>
    <w:rsid w:val="00794DBC"/>
    <w:rsid w:val="007A06AB"/>
    <w:rsid w:val="007A414E"/>
    <w:rsid w:val="007D3986"/>
    <w:rsid w:val="007D54F1"/>
    <w:rsid w:val="007E72BE"/>
    <w:rsid w:val="007F2FF7"/>
    <w:rsid w:val="00827ABF"/>
    <w:rsid w:val="00830242"/>
    <w:rsid w:val="00835EB8"/>
    <w:rsid w:val="008713BF"/>
    <w:rsid w:val="00875463"/>
    <w:rsid w:val="008B6B67"/>
    <w:rsid w:val="00931255"/>
    <w:rsid w:val="00935816"/>
    <w:rsid w:val="009737E6"/>
    <w:rsid w:val="009756F5"/>
    <w:rsid w:val="00992FCE"/>
    <w:rsid w:val="009F55BD"/>
    <w:rsid w:val="00A0145B"/>
    <w:rsid w:val="00A046DE"/>
    <w:rsid w:val="00A254A8"/>
    <w:rsid w:val="00A45916"/>
    <w:rsid w:val="00A57540"/>
    <w:rsid w:val="00A75CE4"/>
    <w:rsid w:val="00A91296"/>
    <w:rsid w:val="00AC08F6"/>
    <w:rsid w:val="00AC1D74"/>
    <w:rsid w:val="00AD114B"/>
    <w:rsid w:val="00AD47F6"/>
    <w:rsid w:val="00AD567D"/>
    <w:rsid w:val="00AE49B9"/>
    <w:rsid w:val="00AF11DF"/>
    <w:rsid w:val="00B10210"/>
    <w:rsid w:val="00B12154"/>
    <w:rsid w:val="00B20368"/>
    <w:rsid w:val="00B304E6"/>
    <w:rsid w:val="00B338F3"/>
    <w:rsid w:val="00B40F34"/>
    <w:rsid w:val="00B46E3A"/>
    <w:rsid w:val="00B62CA9"/>
    <w:rsid w:val="00BB1D22"/>
    <w:rsid w:val="00BB79F5"/>
    <w:rsid w:val="00BD2B12"/>
    <w:rsid w:val="00BD614C"/>
    <w:rsid w:val="00BE6774"/>
    <w:rsid w:val="00C60ED7"/>
    <w:rsid w:val="00CB1458"/>
    <w:rsid w:val="00CC13E6"/>
    <w:rsid w:val="00D26B2A"/>
    <w:rsid w:val="00D44C2A"/>
    <w:rsid w:val="00D8057C"/>
    <w:rsid w:val="00D830C9"/>
    <w:rsid w:val="00D85F44"/>
    <w:rsid w:val="00DC1B10"/>
    <w:rsid w:val="00DC2E07"/>
    <w:rsid w:val="00DC54AE"/>
    <w:rsid w:val="00DF5B15"/>
    <w:rsid w:val="00E17D60"/>
    <w:rsid w:val="00E21C80"/>
    <w:rsid w:val="00E353A8"/>
    <w:rsid w:val="00E36C87"/>
    <w:rsid w:val="00E44617"/>
    <w:rsid w:val="00E86F6E"/>
    <w:rsid w:val="00E936E7"/>
    <w:rsid w:val="00EB6B24"/>
    <w:rsid w:val="00EF5932"/>
    <w:rsid w:val="00F165C8"/>
    <w:rsid w:val="00F534FB"/>
    <w:rsid w:val="00F67C21"/>
    <w:rsid w:val="00FA2093"/>
    <w:rsid w:val="00FA66EB"/>
    <w:rsid w:val="00FE3888"/>
    <w:rsid w:val="00FE439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AB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uiPriority w:val="99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D26B2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C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1EA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next w:val="ab"/>
    <w:uiPriority w:val="59"/>
    <w:rsid w:val="00E353A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AFAE-AE1C-48E4-B53D-273F9165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16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пользователь</cp:lastModifiedBy>
  <cp:revision>55</cp:revision>
  <dcterms:created xsi:type="dcterms:W3CDTF">2015-08-17T18:54:00Z</dcterms:created>
  <dcterms:modified xsi:type="dcterms:W3CDTF">2017-12-20T09:58:00Z</dcterms:modified>
</cp:coreProperties>
</file>